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E9" w:rsidRDefault="008702E9" w:rsidP="008702E9">
      <w:pPr>
        <w:adjustRightInd w:val="0"/>
        <w:snapToGrid w:val="0"/>
        <w:spacing w:line="500" w:lineRule="exact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>附件</w:t>
      </w:r>
      <w:r>
        <w:rPr>
          <w:rFonts w:eastAsia="方正仿宋简体" w:hint="eastAsia"/>
          <w:b/>
          <w:bCs/>
          <w:sz w:val="30"/>
          <w:szCs w:val="30"/>
        </w:rPr>
        <w:t>4</w:t>
      </w:r>
    </w:p>
    <w:p w:rsidR="008702E9" w:rsidRDefault="008702E9" w:rsidP="008702E9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跟谁学2015“镜头中的三下乡”作品上传指南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</w:p>
    <w:bookmarkEnd w:id="0"/>
    <w:p w:rsidR="008702E9" w:rsidRDefault="008702E9" w:rsidP="008702E9">
      <w:pPr>
        <w:spacing w:line="480" w:lineRule="exact"/>
        <w:ind w:firstLineChars="200" w:firstLine="600"/>
        <w:rPr>
          <w:rFonts w:ascii="方正黑体_GBK" w:eastAsia="方正黑体_GBK" w:hint="eastAsia"/>
          <w:b/>
          <w:sz w:val="30"/>
          <w:szCs w:val="30"/>
        </w:rPr>
      </w:pPr>
      <w:r>
        <w:rPr>
          <w:rFonts w:ascii="方正黑体_GBK" w:eastAsia="方正黑体_GBK" w:hint="eastAsia"/>
          <w:b/>
          <w:sz w:val="30"/>
          <w:szCs w:val="30"/>
        </w:rPr>
        <w:t>一、报名方法简介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1、苹果／安卓手机用户可在各大应用商店中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下载跟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谁学APP，打开APP注册并使用右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上角扫码功能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，扫描下面二维码，即可进入报名页面；之后每次打开点击“三下乡启动页”，即可进入“三下乡页面”。</w:t>
      </w:r>
    </w:p>
    <w:p w:rsidR="008702E9" w:rsidRDefault="008702E9" w:rsidP="008702E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65885" cy="1365885"/>
            <wp:effectExtent l="0" t="0" r="571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rPr>
          <w:b/>
        </w:rPr>
      </w:pP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2、安卓手机用户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打开微信扫描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下面二维码，下载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打开跟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谁学APP，即可进入报名页面；之后每次打开APP均可进入“三下乡页面”。</w:t>
      </w:r>
    </w:p>
    <w:p w:rsidR="008702E9" w:rsidRDefault="008702E9" w:rsidP="008702E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18260" cy="13182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rPr>
          <w:b/>
        </w:rPr>
      </w:pPr>
    </w:p>
    <w:p w:rsidR="008702E9" w:rsidRDefault="008702E9" w:rsidP="008702E9">
      <w:pPr>
        <w:spacing w:line="480" w:lineRule="exact"/>
        <w:ind w:firstLineChars="200" w:firstLine="600"/>
        <w:rPr>
          <w:rFonts w:ascii="方正黑体_GBK" w:eastAsia="方正黑体_GBK" w:hint="eastAsia"/>
          <w:b/>
          <w:sz w:val="30"/>
          <w:szCs w:val="30"/>
        </w:rPr>
      </w:pPr>
      <w:r>
        <w:rPr>
          <w:rFonts w:ascii="方正黑体_GBK" w:eastAsia="方正黑体_GBK" w:hint="eastAsia"/>
          <w:b/>
          <w:sz w:val="30"/>
          <w:szCs w:val="30"/>
        </w:rPr>
        <w:t>二、报名详细流程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1、报名方法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一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，安卓手机设备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（1）使用安卓手机设备的同学可通过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微信的扫码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功能，扫描下面二维码，即可下载安装“镜头中的三下乡”专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属版跟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谁学APP。每次打开APP可直接进入活动报名页面，修改信息或查看自己的页面。</w:t>
      </w:r>
    </w:p>
    <w:p w:rsidR="008702E9" w:rsidRDefault="008702E9" w:rsidP="008702E9">
      <w:pPr>
        <w:jc w:val="center"/>
      </w:pPr>
      <w:r>
        <w:rPr>
          <w:noProof/>
        </w:rPr>
        <w:lastRenderedPageBreak/>
        <w:drawing>
          <wp:inline distT="0" distB="0" distL="0" distR="0">
            <wp:extent cx="1318260" cy="13182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（2）用跟谁学APP右上角扫描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二维码功能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，扫描下面二维码，“三下乡”专属版本会再度升级。</w:t>
      </w:r>
    </w:p>
    <w:p w:rsidR="008702E9" w:rsidRDefault="008702E9" w:rsidP="008702E9">
      <w:pPr>
        <w:jc w:val="center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1365885" cy="136588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2、报名方法二，苹果和安卓手机设备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（1）同学可通过苹果App store和各安卓应用市场（应用宝、360手机助手、豌豆荚、百度手机助手、安卓市场等）搜索并下载“跟谁学”APP；</w:t>
      </w:r>
    </w:p>
    <w:p w:rsidR="008702E9" w:rsidRDefault="008702E9" w:rsidP="008702E9">
      <w:pPr>
        <w:jc w:val="center"/>
      </w:pPr>
      <w:r>
        <w:rPr>
          <w:noProof/>
        </w:rPr>
        <w:drawing>
          <wp:inline distT="0" distB="0" distL="0" distR="0">
            <wp:extent cx="1318260" cy="23272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318260" cy="23393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（2）使用跟谁学APP右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上角扫码功能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，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注册跟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谁学账户；</w:t>
      </w:r>
    </w:p>
    <w:p w:rsidR="008702E9" w:rsidRDefault="008702E9" w:rsidP="008702E9">
      <w:pPr>
        <w:jc w:val="center"/>
      </w:pPr>
      <w:r>
        <w:rPr>
          <w:noProof/>
        </w:rPr>
        <w:lastRenderedPageBreak/>
        <w:drawing>
          <wp:inline distT="0" distB="0" distL="0" distR="0">
            <wp:extent cx="1365885" cy="2303780"/>
            <wp:effectExtent l="0" t="0" r="571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211580" cy="217297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（3）用“跟谁学APP”扫描下面二维码，即可进入报名页面，并升级成“镜头中的三下乡”专属版。</w:t>
      </w:r>
    </w:p>
    <w:p w:rsidR="008702E9" w:rsidRDefault="008702E9" w:rsidP="008702E9">
      <w:pPr>
        <w:jc w:val="center"/>
      </w:pPr>
      <w:r>
        <w:rPr>
          <w:noProof/>
        </w:rPr>
        <w:drawing>
          <wp:inline distT="0" distB="0" distL="0" distR="0">
            <wp:extent cx="1365885" cy="1365885"/>
            <wp:effectExtent l="0" t="0" r="57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黑体_GBK" w:eastAsia="方正黑体_GBK" w:hint="eastAsia"/>
          <w:b/>
          <w:sz w:val="30"/>
          <w:szCs w:val="30"/>
        </w:rPr>
      </w:pPr>
      <w:r>
        <w:rPr>
          <w:rFonts w:ascii="方正黑体_GBK" w:eastAsia="方正黑体_GBK" w:hint="eastAsia"/>
          <w:b/>
          <w:sz w:val="30"/>
          <w:szCs w:val="30"/>
        </w:rPr>
        <w:t>三、查看自己的页面</w:t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1、按照方法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一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下载报名的安卓手机，每次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打开跟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谁学APP，都可自动进入“三下乡页面”；</w:t>
      </w:r>
    </w:p>
    <w:p w:rsidR="008702E9" w:rsidRDefault="008702E9" w:rsidP="008702E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89380" cy="2470150"/>
            <wp:effectExtent l="0" t="0" r="127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2、按照方法二下载报名的手机，每次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打开跟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谁学APP，点击启动页面，可进入“三下乡页面”；</w:t>
      </w:r>
    </w:p>
    <w:p w:rsidR="008702E9" w:rsidRDefault="008702E9" w:rsidP="008702E9">
      <w:pPr>
        <w:jc w:val="center"/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1424940" cy="250571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</w:t>
      </w:r>
      <w:r>
        <w:rPr>
          <w:rFonts w:hint="eastAsia"/>
          <w:b/>
          <w:noProof/>
        </w:rPr>
        <w:drawing>
          <wp:inline distT="0" distB="0" distL="0" distR="0">
            <wp:extent cx="1460500" cy="251777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</w:t>
      </w:r>
      <w:r>
        <w:rPr>
          <w:rFonts w:hint="eastAsia"/>
          <w:b/>
          <w:noProof/>
        </w:rPr>
        <w:drawing>
          <wp:inline distT="0" distB="0" distL="0" distR="0">
            <wp:extent cx="1412875" cy="2517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</w:p>
    <w:p w:rsidR="008702E9" w:rsidRDefault="008702E9" w:rsidP="008702E9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</w:p>
    <w:p w:rsidR="009A6B79" w:rsidRDefault="008702E9"/>
    <w:sectPr w:rsidR="009A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9"/>
    <w:rsid w:val="00131A07"/>
    <w:rsid w:val="00564C9D"/>
    <w:rsid w:val="005841FF"/>
    <w:rsid w:val="007475DC"/>
    <w:rsid w:val="007F3FD5"/>
    <w:rsid w:val="008702E9"/>
    <w:rsid w:val="008D025E"/>
    <w:rsid w:val="0091591E"/>
    <w:rsid w:val="009F6E69"/>
    <w:rsid w:val="00AD4F65"/>
    <w:rsid w:val="00AF693C"/>
    <w:rsid w:val="00BD7C92"/>
    <w:rsid w:val="00D8252F"/>
    <w:rsid w:val="00DF2F16"/>
    <w:rsid w:val="00EB27B6"/>
    <w:rsid w:val="00F14DF5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870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2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870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2015-09-18T13:21:00Z</dcterms:created>
  <dcterms:modified xsi:type="dcterms:W3CDTF">2015-09-18T13:27:00Z</dcterms:modified>
</cp:coreProperties>
</file>